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267297">
        <w:rPr>
          <w:sz w:val="27"/>
          <w:szCs w:val="27"/>
        </w:rPr>
        <w:t>-643</w:t>
      </w:r>
      <w:r w:rsidR="00723B47">
        <w:rPr>
          <w:sz w:val="27"/>
          <w:szCs w:val="27"/>
        </w:rPr>
        <w:t>-2105</w:t>
      </w:r>
      <w:r w:rsidR="00623DFA">
        <w:rPr>
          <w:sz w:val="27"/>
          <w:szCs w:val="27"/>
        </w:rPr>
        <w:t>/2024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  </w:t>
      </w:r>
      <w:r w:rsidR="00267297">
        <w:rPr>
          <w:sz w:val="28"/>
          <w:szCs w:val="28"/>
        </w:rPr>
        <w:t>05 июня</w:t>
      </w:r>
      <w:r w:rsidR="00623DFA">
        <w:rPr>
          <w:sz w:val="28"/>
          <w:szCs w:val="28"/>
        </w:rPr>
        <w:t xml:space="preserve"> 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8F0B6C" w:rsidRPr="00CB3088" w:rsidP="008F0B6C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Ханты-Мансийского автономного округа–Югры Т.А. Лаптева, находящийся по адресу ул. Нефтяников, 6, г. Нижневартовск, 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рассмотрев дело об администра</w:t>
      </w:r>
      <w:r w:rsidRPr="00CB3088">
        <w:rPr>
          <w:sz w:val="28"/>
          <w:szCs w:val="28"/>
        </w:rPr>
        <w:t xml:space="preserve">тивном правонарушении в отношении </w:t>
      </w:r>
    </w:p>
    <w:p w:rsidR="00C04CFA" w:rsidRPr="004F3EF7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 xml:space="preserve">» Зейналова Маарифа Вагиф оглы, </w:t>
      </w:r>
      <w:r>
        <w:rPr>
          <w:sz w:val="28"/>
          <w:szCs w:val="28"/>
        </w:rPr>
        <w:t>****</w:t>
      </w:r>
      <w:r w:rsidRPr="004F3EF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</w:t>
      </w:r>
      <w:r w:rsidRPr="004F3EF7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****</w:t>
      </w:r>
      <w:r w:rsidRPr="004F3EF7">
        <w:rPr>
          <w:sz w:val="28"/>
          <w:szCs w:val="28"/>
        </w:rPr>
        <w:t xml:space="preserve">, паспорт: </w:t>
      </w:r>
      <w:r>
        <w:rPr>
          <w:color w:val="FF0000"/>
          <w:sz w:val="28"/>
          <w:szCs w:val="28"/>
        </w:rPr>
        <w:t>****</w:t>
      </w:r>
      <w:r w:rsidRPr="004F3EF7">
        <w:rPr>
          <w:sz w:val="28"/>
          <w:szCs w:val="28"/>
        </w:rPr>
        <w:t xml:space="preserve">, </w:t>
      </w:r>
    </w:p>
    <w:p w:rsidR="00C04CFA" w:rsidRPr="004F3EF7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04CFA" w:rsidRPr="004F3EF7" w:rsidP="00C04CFA">
      <w:pPr>
        <w:pStyle w:val="BodyTextIndent"/>
        <w:tabs>
          <w:tab w:val="left" w:pos="3960"/>
        </w:tabs>
        <w:ind w:firstLine="567"/>
        <w:jc w:val="center"/>
        <w:rPr>
          <w:sz w:val="28"/>
          <w:szCs w:val="28"/>
        </w:rPr>
      </w:pPr>
      <w:r w:rsidRPr="004F3EF7">
        <w:rPr>
          <w:sz w:val="28"/>
          <w:szCs w:val="28"/>
        </w:rPr>
        <w:t>УСТАНОВИЛ:</w:t>
      </w:r>
    </w:p>
    <w:p w:rsidR="0024452A" w:rsidRPr="00CB3088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Зейналов М.В., являясь генеральным директором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 xml:space="preserve">», расположенного по адресу: ХМАО-Югра, г. Нижневартовск, ул. </w:t>
      </w:r>
      <w:r>
        <w:rPr>
          <w:sz w:val="28"/>
          <w:szCs w:val="28"/>
        </w:rPr>
        <w:t>Индустриальная, зд. 16, стр. 1 (ИНН 8603243382</w:t>
      </w:r>
      <w:r w:rsidRPr="004F3EF7">
        <w:rPr>
          <w:sz w:val="28"/>
          <w:szCs w:val="28"/>
        </w:rPr>
        <w:t>, КПП 860301001, что подтверждается выпис</w:t>
      </w:r>
      <w:r w:rsidRPr="004F3EF7">
        <w:rPr>
          <w:sz w:val="28"/>
          <w:szCs w:val="28"/>
        </w:rPr>
        <w:t xml:space="preserve">кой из ЕГРЮЛ), </w:t>
      </w:r>
      <w:r w:rsidRPr="00C86D24" w:rsidR="00A92AC5">
        <w:rPr>
          <w:sz w:val="28"/>
          <w:szCs w:val="28"/>
        </w:rPr>
        <w:t xml:space="preserve"> </w:t>
      </w:r>
      <w:r w:rsidRPr="00CB3088" w:rsidR="00CE6C38">
        <w:rPr>
          <w:color w:val="000099"/>
          <w:sz w:val="28"/>
          <w:szCs w:val="28"/>
        </w:rPr>
        <w:t>несвоевременно</w:t>
      </w:r>
      <w:r w:rsidRPr="00CB3088" w:rsidR="00CE6C38">
        <w:rPr>
          <w:sz w:val="28"/>
          <w:szCs w:val="28"/>
        </w:rPr>
        <w:t xml:space="preserve"> представил</w:t>
      </w:r>
      <w:r w:rsidRPr="00CB3088">
        <w:rPr>
          <w:sz w:val="28"/>
          <w:szCs w:val="28"/>
        </w:rPr>
        <w:t xml:space="preserve"> декларацию</w:t>
      </w:r>
      <w:r w:rsidRPr="00CB3088" w:rsidR="000776B6">
        <w:rPr>
          <w:sz w:val="28"/>
          <w:szCs w:val="28"/>
        </w:rPr>
        <w:t xml:space="preserve"> по НДС за </w:t>
      </w:r>
      <w:r w:rsidR="00267297">
        <w:rPr>
          <w:color w:val="000099"/>
          <w:sz w:val="28"/>
          <w:szCs w:val="28"/>
        </w:rPr>
        <w:t>4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267297">
        <w:rPr>
          <w:color w:val="000099"/>
          <w:sz w:val="28"/>
          <w:szCs w:val="28"/>
        </w:rPr>
        <w:t>25.01.2024</w:t>
      </w:r>
      <w:r w:rsidRPr="00CB3088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07.02.2024</w:t>
      </w:r>
      <w:r w:rsidRPr="00CB3088" w:rsidR="00CE6C38">
        <w:rPr>
          <w:sz w:val="28"/>
          <w:szCs w:val="28"/>
        </w:rPr>
        <w:t>, в результате чего им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4F3EF7" w:rsidR="00C04CFA">
        <w:rPr>
          <w:sz w:val="28"/>
          <w:szCs w:val="28"/>
        </w:rPr>
        <w:t>Зейналов М.В</w:t>
      </w:r>
      <w:r w:rsidRPr="00C86D24">
        <w:rPr>
          <w:bCs/>
          <w:sz w:val="28"/>
          <w:szCs w:val="28"/>
        </w:rPr>
        <w:t>. 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</w:t>
      </w:r>
      <w:r w:rsidRPr="00C86D24">
        <w:rPr>
          <w:bCs/>
          <w:sz w:val="28"/>
          <w:szCs w:val="28"/>
        </w:rPr>
        <w:t xml:space="preserve">. 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</w:t>
      </w:r>
      <w:r w:rsidRPr="00C86D24">
        <w:rPr>
          <w:sz w:val="28"/>
          <w:szCs w:val="28"/>
        </w:rPr>
        <w:t xml:space="preserve">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86D24">
        <w:rPr>
          <w:bCs/>
          <w:sz w:val="28"/>
          <w:szCs w:val="28"/>
        </w:rPr>
        <w:t>.</w:t>
      </w:r>
    </w:p>
    <w:p w:rsidR="0024452A" w:rsidRPr="00CB3088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 xml:space="preserve">        Мировой судья исследовал следующие доказательства по делу:</w:t>
      </w:r>
    </w:p>
    <w:p w:rsidR="0024452A" w:rsidRPr="00CB3088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86032413500308800001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623DFA">
        <w:rPr>
          <w:sz w:val="28"/>
          <w:szCs w:val="28"/>
        </w:rPr>
        <w:t>ивно</w:t>
      </w:r>
      <w:r>
        <w:rPr>
          <w:sz w:val="28"/>
          <w:szCs w:val="28"/>
        </w:rPr>
        <w:t>м правонарушении от 14</w:t>
      </w:r>
      <w:r w:rsidR="00C04CFA">
        <w:rPr>
          <w:sz w:val="28"/>
          <w:szCs w:val="28"/>
        </w:rPr>
        <w:t>.05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</w:t>
      </w:r>
      <w:r w:rsidRPr="00CB3088" w:rsidR="00AD6FC6">
        <w:rPr>
          <w:sz w:val="28"/>
          <w:szCs w:val="28"/>
        </w:rPr>
        <w:t>НС России № 6 по ХМАО-Югре от</w:t>
      </w:r>
      <w:r w:rsidR="00C04CFA">
        <w:rPr>
          <w:sz w:val="28"/>
          <w:szCs w:val="28"/>
        </w:rPr>
        <w:t xml:space="preserve"> 12.04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 на имя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просмотр декларации, из которой следует, что декларация предста</w:t>
      </w:r>
      <w:r w:rsidRPr="00CB3088" w:rsidR="00881139">
        <w:rPr>
          <w:sz w:val="28"/>
          <w:szCs w:val="28"/>
        </w:rPr>
        <w:t>влена в</w:t>
      </w:r>
      <w:r w:rsidRPr="00CB3088" w:rsidR="00CB3088">
        <w:rPr>
          <w:sz w:val="28"/>
          <w:szCs w:val="28"/>
        </w:rPr>
        <w:t xml:space="preserve"> налоговый орган </w:t>
      </w:r>
      <w:r w:rsidR="00C04CFA">
        <w:rPr>
          <w:color w:val="000099"/>
          <w:sz w:val="28"/>
          <w:szCs w:val="28"/>
        </w:rPr>
        <w:t>07.02.2024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14</w:t>
      </w:r>
      <w:r w:rsidR="00C04CFA">
        <w:rPr>
          <w:sz w:val="28"/>
          <w:szCs w:val="28"/>
        </w:rPr>
        <w:t>.05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 в отношении </w:t>
      </w:r>
      <w:r w:rsidRPr="004F3EF7" w:rsidR="00C04CFA">
        <w:rPr>
          <w:sz w:val="28"/>
          <w:szCs w:val="28"/>
        </w:rPr>
        <w:t>ООО «</w:t>
      </w:r>
      <w:r w:rsidR="00C04CFA">
        <w:rPr>
          <w:sz w:val="28"/>
          <w:szCs w:val="28"/>
        </w:rPr>
        <w:t>АРКТИК</w:t>
      </w:r>
      <w:r w:rsidRPr="00CB3088" w:rsidR="00CB3088">
        <w:rPr>
          <w:sz w:val="28"/>
          <w:szCs w:val="28"/>
        </w:rPr>
        <w:t>»</w:t>
      </w:r>
      <w:r w:rsidRPr="00CB3088">
        <w:rPr>
          <w:sz w:val="28"/>
          <w:szCs w:val="28"/>
        </w:rPr>
        <w:t xml:space="preserve">. 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</w:t>
      </w:r>
      <w:r w:rsidRPr="00CB3088">
        <w:rPr>
          <w:sz w:val="28"/>
          <w:szCs w:val="28"/>
        </w:rPr>
        <w:t>аконодательством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</w:t>
      </w:r>
      <w:r w:rsidRPr="00CB3088">
        <w:rPr>
          <w:sz w:val="28"/>
          <w:szCs w:val="28"/>
        </w:rPr>
        <w:t xml:space="preserve">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Налоговые агенты, не являющиеся </w:t>
      </w:r>
      <w:r w:rsidRPr="00CB3088">
        <w:rPr>
          <w:sz w:val="28"/>
          <w:szCs w:val="28"/>
        </w:rPr>
        <w:t>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</w:t>
      </w:r>
      <w:r w:rsidRPr="00CB3088">
        <w:rPr>
          <w:sz w:val="28"/>
          <w:szCs w:val="28"/>
        </w:rPr>
        <w:t xml:space="preserve"> в срок не 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</w:t>
      </w:r>
      <w:r w:rsidRPr="00CB3088">
        <w:rPr>
          <w:sz w:val="28"/>
          <w:szCs w:val="28"/>
        </w:rPr>
        <w:t xml:space="preserve">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рассматриваемом случае последним днем для представления декларации</w:t>
      </w:r>
      <w:r w:rsidRPr="00CB3088">
        <w:rPr>
          <w:sz w:val="28"/>
          <w:szCs w:val="28"/>
        </w:rPr>
        <w:t xml:space="preserve"> является </w:t>
      </w:r>
      <w:r w:rsidR="00167F7B">
        <w:rPr>
          <w:color w:val="000099"/>
          <w:sz w:val="28"/>
          <w:szCs w:val="28"/>
        </w:rPr>
        <w:t xml:space="preserve">25 </w:t>
      </w:r>
      <w:r w:rsidR="00267297">
        <w:rPr>
          <w:color w:val="000099"/>
          <w:sz w:val="28"/>
          <w:szCs w:val="28"/>
        </w:rPr>
        <w:t>января</w:t>
      </w:r>
      <w:r w:rsidRPr="00CB3088" w:rsidR="000776B6">
        <w:rPr>
          <w:color w:val="000099"/>
          <w:sz w:val="28"/>
          <w:szCs w:val="28"/>
        </w:rPr>
        <w:t xml:space="preserve">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C04CFA">
        <w:rPr>
          <w:color w:val="000099"/>
          <w:sz w:val="28"/>
          <w:szCs w:val="28"/>
        </w:rPr>
        <w:t>07 февраля 2024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B3088">
        <w:rPr>
          <w:sz w:val="28"/>
          <w:szCs w:val="28"/>
        </w:rPr>
        <w:t>. доказана мате</w:t>
      </w:r>
      <w:r w:rsidRPr="00CB3088" w:rsidR="00AD6FC6">
        <w:rPr>
          <w:sz w:val="28"/>
          <w:szCs w:val="28"/>
        </w:rPr>
        <w:t>риалами дела и квалифицирует е</w:t>
      </w:r>
      <w:r w:rsidRPr="00CB3088" w:rsidR="00CE6C38">
        <w:rPr>
          <w:sz w:val="28"/>
          <w:szCs w:val="28"/>
        </w:rPr>
        <w:t>го</w:t>
      </w:r>
      <w:r w:rsidRPr="00CB3088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3E5146" w:rsidRPr="00CB3088" w:rsidP="003E5146">
      <w:pPr>
        <w:ind w:firstLine="540"/>
        <w:jc w:val="both"/>
        <w:rPr>
          <w:color w:val="003399"/>
          <w:sz w:val="28"/>
          <w:szCs w:val="28"/>
        </w:rPr>
      </w:pPr>
      <w:r w:rsidRPr="00CB3088">
        <w:rPr>
          <w:color w:val="003399"/>
          <w:sz w:val="28"/>
          <w:szCs w:val="28"/>
        </w:rPr>
        <w:t>Из материалов дела следует, ч</w:t>
      </w:r>
      <w:r w:rsidRPr="00CB3088">
        <w:rPr>
          <w:color w:val="003399"/>
          <w:sz w:val="28"/>
          <w:szCs w:val="28"/>
        </w:rPr>
        <w:t xml:space="preserve">то должностное лицо </w:t>
      </w:r>
      <w:r w:rsidRPr="004F3EF7" w:rsidR="00C04CFA">
        <w:rPr>
          <w:sz w:val="28"/>
          <w:szCs w:val="28"/>
        </w:rPr>
        <w:t>Зейналов М.В</w:t>
      </w:r>
      <w:r w:rsidRPr="00CB3088">
        <w:rPr>
          <w:sz w:val="28"/>
          <w:szCs w:val="28"/>
        </w:rPr>
        <w:t xml:space="preserve">. </w:t>
      </w:r>
      <w:r w:rsidRPr="00CB3088">
        <w:rPr>
          <w:color w:val="003399"/>
          <w:sz w:val="28"/>
          <w:szCs w:val="28"/>
        </w:rPr>
        <w:t>в течение года привлекался к административ</w:t>
      </w:r>
      <w:r w:rsidRPr="00CB3088" w:rsidR="00747EA7">
        <w:rPr>
          <w:color w:val="003399"/>
          <w:sz w:val="28"/>
          <w:szCs w:val="28"/>
        </w:rPr>
        <w:t>ной ответственности за однородн</w:t>
      </w:r>
      <w:r w:rsidRPr="00B1648C" w:rsidR="00B1648C">
        <w:rPr>
          <w:color w:val="FF0000"/>
          <w:sz w:val="28"/>
          <w:szCs w:val="28"/>
        </w:rPr>
        <w:t>о</w:t>
      </w:r>
      <w:r w:rsidRPr="00B1648C" w:rsidR="00747EA7">
        <w:rPr>
          <w:color w:val="FF0000"/>
          <w:sz w:val="28"/>
          <w:szCs w:val="28"/>
        </w:rPr>
        <w:t>е</w:t>
      </w:r>
      <w:r w:rsidRPr="00CB3088" w:rsidR="00747EA7">
        <w:rPr>
          <w:color w:val="003399"/>
          <w:sz w:val="28"/>
          <w:szCs w:val="28"/>
        </w:rPr>
        <w:t xml:space="preserve"> правонарушен</w:t>
      </w:r>
      <w:r w:rsidRPr="00B1648C" w:rsidR="00747EA7">
        <w:rPr>
          <w:color w:val="FF0000"/>
          <w:sz w:val="28"/>
          <w:szCs w:val="28"/>
        </w:rPr>
        <w:t>и</w:t>
      </w:r>
      <w:r w:rsidRPr="00B1648C" w:rsidR="00B1648C">
        <w:rPr>
          <w:color w:val="FF0000"/>
          <w:sz w:val="28"/>
          <w:szCs w:val="28"/>
        </w:rPr>
        <w:t>е</w:t>
      </w:r>
      <w:r w:rsidRPr="00CB3088">
        <w:rPr>
          <w:color w:val="003399"/>
          <w:sz w:val="28"/>
          <w:szCs w:val="28"/>
        </w:rPr>
        <w:t>, что в соответствии со ст. 4.3 Кодекса РФ об административных правонарушениях является обстоятельством, отягчающим административную</w:t>
      </w:r>
      <w:r w:rsidRPr="00CB3088">
        <w:rPr>
          <w:color w:val="003399"/>
          <w:sz w:val="28"/>
          <w:szCs w:val="28"/>
        </w:rPr>
        <w:t xml:space="preserve"> ответственность. </w:t>
      </w:r>
    </w:p>
    <w:p w:rsidR="003E5146" w:rsidRPr="00CB3088" w:rsidP="003E5146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административную ответственность, наличие обстоятельств, отягчающих административную ответстве</w:t>
      </w:r>
      <w:r w:rsidRPr="00CB3088">
        <w:rPr>
          <w:sz w:val="28"/>
          <w:szCs w:val="28"/>
        </w:rPr>
        <w:t xml:space="preserve">нность, считает необходимым назначить административное наказание в виде штрафа в пределах санкции, предусмотренной ст. 15.5 Кодекса РФ об административных правонарушениях. 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На основании изложенного и руководствуясь ст.ст. 29.9, 29.10 Кодекса РФ об </w:t>
      </w:r>
      <w:r w:rsidRPr="00CB3088">
        <w:rPr>
          <w:sz w:val="28"/>
          <w:szCs w:val="28"/>
        </w:rPr>
        <w:t>административных правонарушениях, мировой судья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>ПОСТАНОВИЛ:</w:t>
      </w: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</w:p>
    <w:p w:rsidR="003E5146" w:rsidRPr="00CB3088" w:rsidP="003E5146">
      <w:pPr>
        <w:tabs>
          <w:tab w:val="left" w:pos="3960"/>
        </w:tabs>
        <w:ind w:firstLine="540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>» Зейналова Маарифа Вагиф оглы</w:t>
      </w:r>
      <w:r w:rsidRPr="00CB3088" w:rsidR="00A92AC5">
        <w:rPr>
          <w:sz w:val="28"/>
          <w:szCs w:val="28"/>
        </w:rPr>
        <w:t xml:space="preserve"> </w:t>
      </w:r>
      <w:r w:rsidRPr="00CB3088"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РФ об административных правона</w:t>
      </w:r>
      <w:r w:rsidRPr="00CB3088">
        <w:rPr>
          <w:sz w:val="28"/>
          <w:szCs w:val="28"/>
        </w:rPr>
        <w:t>рушениях, и назначить административное наказ</w:t>
      </w:r>
      <w:r w:rsidRPr="00CB3088" w:rsidR="001504E7">
        <w:rPr>
          <w:sz w:val="28"/>
          <w:szCs w:val="28"/>
        </w:rPr>
        <w:t>ание в ви</w:t>
      </w:r>
      <w:r>
        <w:rPr>
          <w:sz w:val="28"/>
          <w:szCs w:val="28"/>
        </w:rPr>
        <w:t>де штрафа в размере 350</w:t>
      </w:r>
      <w:r w:rsidRPr="00CB3088">
        <w:rPr>
          <w:sz w:val="28"/>
          <w:szCs w:val="28"/>
        </w:rPr>
        <w:t xml:space="preserve"> (</w:t>
      </w:r>
      <w:r>
        <w:rPr>
          <w:sz w:val="28"/>
          <w:szCs w:val="28"/>
        </w:rPr>
        <w:t>трехсот пятидесяти</w:t>
      </w:r>
      <w:r w:rsidRPr="00CB3088">
        <w:rPr>
          <w:sz w:val="28"/>
          <w:szCs w:val="28"/>
        </w:rPr>
        <w:t>) рублей.</w:t>
      </w:r>
    </w:p>
    <w:p w:rsidR="003E5146" w:rsidRPr="00CB3088" w:rsidP="003E5146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CB3088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</w:t>
      </w:r>
      <w:r w:rsidRPr="00CB3088">
        <w:rPr>
          <w:color w:val="000099"/>
          <w:sz w:val="28"/>
          <w:szCs w:val="28"/>
        </w:rPr>
        <w:t>руга – Югры</w:t>
      </w:r>
      <w:r w:rsidRPr="00CB3088">
        <w:rPr>
          <w:sz w:val="28"/>
          <w:szCs w:val="28"/>
        </w:rPr>
        <w:t>), л/с 04872</w:t>
      </w:r>
      <w:r w:rsidRPr="00CB3088">
        <w:rPr>
          <w:color w:val="FF0000"/>
          <w:sz w:val="28"/>
          <w:szCs w:val="28"/>
          <w:lang w:val="en-US"/>
        </w:rPr>
        <w:t>D</w:t>
      </w:r>
      <w:r w:rsidRPr="00CB3088">
        <w:rPr>
          <w:sz w:val="28"/>
          <w:szCs w:val="28"/>
        </w:rPr>
        <w:t xml:space="preserve">08080, КПП 860101001, ИНН </w:t>
      </w:r>
      <w:r w:rsidRPr="00CB3088">
        <w:rPr>
          <w:color w:val="000099"/>
          <w:sz w:val="28"/>
          <w:szCs w:val="28"/>
        </w:rPr>
        <w:t>8601073664</w:t>
      </w:r>
      <w:r w:rsidRPr="00CB3088">
        <w:rPr>
          <w:sz w:val="28"/>
          <w:szCs w:val="28"/>
        </w:rPr>
        <w:t>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</w:t>
      </w:r>
      <w:r w:rsidRPr="00CB3088">
        <w:rPr>
          <w:sz w:val="28"/>
          <w:szCs w:val="28"/>
        </w:rPr>
        <w:t xml:space="preserve">43000000018700, КБК </w:t>
      </w:r>
      <w:r w:rsidRPr="00CB3088">
        <w:rPr>
          <w:color w:val="FF0000"/>
          <w:sz w:val="28"/>
          <w:szCs w:val="28"/>
        </w:rPr>
        <w:t>720</w:t>
      </w:r>
      <w:r w:rsidRPr="00CB3088">
        <w:rPr>
          <w:color w:val="6600CC"/>
          <w:sz w:val="28"/>
          <w:szCs w:val="28"/>
        </w:rPr>
        <w:t>11601153010005140</w:t>
      </w:r>
      <w:r w:rsidRPr="00CB3088">
        <w:rPr>
          <w:color w:val="000099"/>
          <w:sz w:val="28"/>
          <w:szCs w:val="28"/>
        </w:rPr>
        <w:t xml:space="preserve">, </w:t>
      </w:r>
      <w:r w:rsidRPr="00CB3088">
        <w:rPr>
          <w:sz w:val="28"/>
          <w:szCs w:val="28"/>
        </w:rPr>
        <w:t xml:space="preserve">УИН </w:t>
      </w:r>
      <w:r w:rsidRPr="00FF38CF" w:rsidR="00FF38CF">
        <w:rPr>
          <w:color w:val="000099"/>
          <w:sz w:val="28"/>
          <w:szCs w:val="28"/>
        </w:rPr>
        <w:t>0412365400455006432415141</w:t>
      </w:r>
      <w:r w:rsidRPr="00CB3088">
        <w:rPr>
          <w:color w:val="000099"/>
          <w:sz w:val="28"/>
          <w:szCs w:val="28"/>
        </w:rPr>
        <w:t>.</w:t>
      </w:r>
      <w:r w:rsidRPr="00CB3088">
        <w:rPr>
          <w:color w:val="333399"/>
          <w:sz w:val="28"/>
          <w:szCs w:val="28"/>
        </w:rPr>
        <w:t xml:space="preserve">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</w:t>
      </w:r>
      <w:r w:rsidRPr="00CB3088">
        <w:rPr>
          <w:sz w:val="28"/>
          <w:szCs w:val="28"/>
        </w:rPr>
        <w:t xml:space="preserve">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Квитанцию об оплате штрафа нео</w:t>
      </w:r>
      <w:r w:rsidRPr="00CB3088">
        <w:rPr>
          <w:sz w:val="28"/>
          <w:szCs w:val="28"/>
        </w:rPr>
        <w:t xml:space="preserve">бходимо представить мировому судье судебного участка № </w:t>
      </w:r>
      <w:r w:rsidRPr="00CB3088" w:rsidR="00723B47">
        <w:rPr>
          <w:color w:val="000099"/>
          <w:sz w:val="28"/>
          <w:szCs w:val="28"/>
        </w:rPr>
        <w:t>5</w:t>
      </w:r>
      <w:r w:rsidRPr="00CB3088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CB3088">
        <w:rPr>
          <w:color w:val="000099"/>
          <w:sz w:val="28"/>
          <w:szCs w:val="28"/>
        </w:rPr>
        <w:t>100</w:t>
      </w:r>
      <w:r w:rsidRPr="00CB3088">
        <w:rPr>
          <w:sz w:val="28"/>
          <w:szCs w:val="28"/>
        </w:rPr>
        <w:t>.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23B47" w:rsidRPr="00CB3088" w:rsidP="00723B47">
      <w:pPr>
        <w:ind w:firstLine="52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Постановление может быть обжаловано в Нижневартовский городской суд в течение десяти</w:t>
      </w:r>
      <w:r w:rsidRPr="00CB3088">
        <w:rPr>
          <w:sz w:val="28"/>
          <w:szCs w:val="28"/>
        </w:rPr>
        <w:t xml:space="preserve"> суток со дня вручения или получения копии постановления через мирового судью, вынесшего постановление.</w:t>
      </w:r>
    </w:p>
    <w:p w:rsidR="003E5146" w:rsidRPr="00CB3088" w:rsidP="003E5146">
      <w:pPr>
        <w:ind w:right="-5"/>
        <w:rPr>
          <w:rFonts w:eastAsia="MS Mincho"/>
          <w:bCs/>
          <w:sz w:val="28"/>
          <w:szCs w:val="28"/>
        </w:rPr>
      </w:pPr>
    </w:p>
    <w:p w:rsidR="00A92AC5" w:rsidRPr="009346B2" w:rsidP="00A92AC5">
      <w:pPr>
        <w:ind w:right="-5"/>
        <w:rPr>
          <w:rFonts w:eastAsia="MS Mincho"/>
          <w:bCs/>
          <w:sz w:val="28"/>
          <w:szCs w:val="28"/>
        </w:rPr>
      </w:pPr>
    </w:p>
    <w:p w:rsidR="00C04CFA" w:rsidRPr="00DA4645" w:rsidP="00C04CFA">
      <w:pPr>
        <w:ind w:right="-5"/>
        <w:rPr>
          <w:rFonts w:eastAsia="MS Mincho"/>
          <w:bCs/>
          <w:sz w:val="28"/>
          <w:szCs w:val="28"/>
        </w:rPr>
      </w:pPr>
      <w:r w:rsidRPr="00DA4645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Т.А. Лаптева</w:t>
      </w: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1504E7"/>
    <w:rsid w:val="001636B3"/>
    <w:rsid w:val="00167F7B"/>
    <w:rsid w:val="001A1FB4"/>
    <w:rsid w:val="001F3105"/>
    <w:rsid w:val="0024452A"/>
    <w:rsid w:val="00267297"/>
    <w:rsid w:val="002921CE"/>
    <w:rsid w:val="002E3390"/>
    <w:rsid w:val="003E1D36"/>
    <w:rsid w:val="003E5146"/>
    <w:rsid w:val="004F3EF7"/>
    <w:rsid w:val="00623DFA"/>
    <w:rsid w:val="00690C7A"/>
    <w:rsid w:val="00723B47"/>
    <w:rsid w:val="00743D40"/>
    <w:rsid w:val="00747EA7"/>
    <w:rsid w:val="00850EDD"/>
    <w:rsid w:val="00881139"/>
    <w:rsid w:val="008D693C"/>
    <w:rsid w:val="008F0B6C"/>
    <w:rsid w:val="00911C21"/>
    <w:rsid w:val="009135B9"/>
    <w:rsid w:val="009346B2"/>
    <w:rsid w:val="009A7EB0"/>
    <w:rsid w:val="00A91C93"/>
    <w:rsid w:val="00A92AC5"/>
    <w:rsid w:val="00AD6FC6"/>
    <w:rsid w:val="00B1648C"/>
    <w:rsid w:val="00BB6551"/>
    <w:rsid w:val="00C04CFA"/>
    <w:rsid w:val="00C86D24"/>
    <w:rsid w:val="00CB0A5F"/>
    <w:rsid w:val="00CB3088"/>
    <w:rsid w:val="00CE6C38"/>
    <w:rsid w:val="00D00B93"/>
    <w:rsid w:val="00DA4645"/>
    <w:rsid w:val="00DA6EC9"/>
    <w:rsid w:val="00DB0AF1"/>
    <w:rsid w:val="00E062C5"/>
    <w:rsid w:val="00E30B31"/>
    <w:rsid w:val="00E64C48"/>
    <w:rsid w:val="00EC7A1C"/>
    <w:rsid w:val="00EF7473"/>
    <w:rsid w:val="00FF38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